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3A4" w:rsidRDefault="004C1448">
      <w:pPr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Алгоритм выявления подозрительных операций QIWI</w:t>
      </w:r>
    </w:p>
    <w:bookmarkEnd w:id="0"/>
    <w:p w:rsidR="005F33A4" w:rsidRDefault="005F33A4">
      <w:pPr>
        <w:rPr>
          <w:b/>
          <w:sz w:val="24"/>
          <w:szCs w:val="24"/>
        </w:rPr>
      </w:pPr>
    </w:p>
    <w:p w:rsidR="005F33A4" w:rsidRDefault="004C14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Что послужило причиной создания продукта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 xml:space="preserve">Обеспечение высокого уровня информационной безопасности и противодействие мошенничеству - одни из ключевых задач для любой финансовой организации. </w:t>
      </w:r>
      <w:r>
        <w:rPr>
          <w:sz w:val="24"/>
          <w:szCs w:val="24"/>
          <w:highlight w:val="white"/>
        </w:rPr>
        <w:t>Безопасность для нее крайне важна, потому что любой бизнес - и QIWI не исключение - не может позволить себе проявить безответственность в отношении данных его пользователей.</w:t>
      </w:r>
      <w:r>
        <w:rPr>
          <w:sz w:val="24"/>
          <w:szCs w:val="24"/>
        </w:rPr>
        <w:t xml:space="preserve"> Кроме того, чем лучше, популярнее и удобнее для пользователя ваш продукт - тем, к </w:t>
      </w:r>
      <w:r>
        <w:rPr>
          <w:sz w:val="24"/>
          <w:szCs w:val="24"/>
        </w:rPr>
        <w:t xml:space="preserve">сожалению, он более привлекателен для недобросовестных клиентов.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безопасности финансовых операций QIWI использовала различные продукты - в частности, IBM </w:t>
      </w:r>
      <w:proofErr w:type="spellStart"/>
      <w:r>
        <w:rPr>
          <w:sz w:val="24"/>
          <w:szCs w:val="24"/>
        </w:rPr>
        <w:t>Safer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Payments</w:t>
      </w:r>
      <w:proofErr w:type="spellEnd"/>
      <w:r>
        <w:rPr>
          <w:sz w:val="24"/>
          <w:szCs w:val="24"/>
        </w:rPr>
        <w:t>, но ни один из них не имел требуемых технологических возможностей для</w:t>
      </w:r>
      <w:r>
        <w:rPr>
          <w:sz w:val="24"/>
          <w:szCs w:val="24"/>
        </w:rPr>
        <w:t xml:space="preserve"> предотвращения подозрительных транзакций в режиме реального времени, отвечающих потребностям нашего бизнеса.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Поэтому в определенный момент QIWI столкнулась с необходимостью построения принципиально новой системы противодействия мошенничеству, которая поз</w:t>
      </w:r>
      <w:r>
        <w:rPr>
          <w:sz w:val="24"/>
          <w:szCs w:val="24"/>
        </w:rPr>
        <w:t xml:space="preserve">волила бы использовать технологии </w:t>
      </w:r>
      <w:proofErr w:type="spellStart"/>
      <w:r>
        <w:rPr>
          <w:sz w:val="24"/>
          <w:szCs w:val="24"/>
        </w:rPr>
        <w:t>big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data</w:t>
      </w:r>
      <w:proofErr w:type="spellEnd"/>
      <w:r>
        <w:rPr>
          <w:sz w:val="24"/>
          <w:szCs w:val="24"/>
        </w:rPr>
        <w:t xml:space="preserve"> и машинного обучения и системы анализа поведения пользователей (UBA) для принятия решения о легитимности транзакций в режиме реального времени. Аналогов продукта на рынке, подходящего QIWI, компания не увидела, по</w:t>
      </w:r>
      <w:r>
        <w:rPr>
          <w:sz w:val="24"/>
          <w:szCs w:val="24"/>
        </w:rPr>
        <w:t>этому приняла решение разработать его самостоятельно.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Какую задачу решает продукт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 xml:space="preserve">Алгоритм </w:t>
      </w:r>
      <w:r>
        <w:rPr>
          <w:sz w:val="24"/>
          <w:szCs w:val="24"/>
          <w:highlight w:val="white"/>
        </w:rPr>
        <w:t xml:space="preserve">отслеживает исторические потоки незаконных операций и формирует на их базе поведенческую модель, которая </w:t>
      </w:r>
      <w:proofErr w:type="gramStart"/>
      <w:r>
        <w:rPr>
          <w:sz w:val="24"/>
          <w:szCs w:val="24"/>
          <w:highlight w:val="white"/>
        </w:rPr>
        <w:t>оценивает</w:t>
      </w:r>
      <w:proofErr w:type="gramEnd"/>
      <w:r>
        <w:rPr>
          <w:sz w:val="24"/>
          <w:szCs w:val="24"/>
          <w:highlight w:val="white"/>
        </w:rPr>
        <w:t xml:space="preserve"> как сумму, потенциальное назначение, так и пр</w:t>
      </w:r>
      <w:r>
        <w:rPr>
          <w:sz w:val="24"/>
          <w:szCs w:val="24"/>
          <w:highlight w:val="white"/>
        </w:rPr>
        <w:t>ичастность к кластерам недобросовестных клиентов. Модель обогащается данными из внешних источников и позволяет обнаруживать потенциально "плохие" платежи с высокой точностью. При подозрении они попадают на дополнительную проверку для проведения как автомат</w:t>
      </w:r>
      <w:r>
        <w:rPr>
          <w:sz w:val="24"/>
          <w:szCs w:val="24"/>
          <w:highlight w:val="white"/>
        </w:rPr>
        <w:t xml:space="preserve">изированного, так и ручного анализа. </w:t>
      </w:r>
      <w:r>
        <w:rPr>
          <w:sz w:val="24"/>
          <w:szCs w:val="24"/>
        </w:rPr>
        <w:t>Это помогает выявлять и блокировать подозрительные операции эффективнее, чем раньше.</w:t>
      </w:r>
    </w:p>
    <w:p w:rsidR="005F33A4" w:rsidRDefault="005F33A4">
      <w:pPr>
        <w:rPr>
          <w:color w:val="1D2129"/>
          <w:sz w:val="24"/>
          <w:szCs w:val="24"/>
          <w:highlight w:val="white"/>
        </w:rPr>
      </w:pPr>
    </w:p>
    <w:p w:rsidR="005F33A4" w:rsidRDefault="004C14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Продукт разрабатывался силами сотрудников компании или с привлечением подрядчиков </w:t>
      </w:r>
    </w:p>
    <w:p w:rsidR="005F33A4" w:rsidRDefault="005F33A4">
      <w:pPr>
        <w:rPr>
          <w:sz w:val="18"/>
          <w:szCs w:val="18"/>
        </w:rPr>
      </w:pPr>
    </w:p>
    <w:p w:rsidR="005F33A4" w:rsidRDefault="004C1448">
      <w:r>
        <w:rPr>
          <w:sz w:val="24"/>
          <w:szCs w:val="24"/>
        </w:rPr>
        <w:t xml:space="preserve">Разработка продукта велась силами сотрудников </w:t>
      </w:r>
      <w:r>
        <w:rPr>
          <w:sz w:val="24"/>
          <w:szCs w:val="24"/>
        </w:rPr>
        <w:t>QIWI. В ней принимали участие 12 человек: 4 разработчика ядра системы, 4 разработчика, обеспечившие рабочее место оператора, и 4 сотрудника, отвечавшие за анализ данных и построение моделей.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Срок и этапы создания продукта </w:t>
      </w:r>
    </w:p>
    <w:p w:rsidR="005F33A4" w:rsidRDefault="005F33A4">
      <w:pPr>
        <w:rPr>
          <w:sz w:val="18"/>
          <w:szCs w:val="18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Разработка алгоритма выявлен</w:t>
      </w:r>
      <w:r>
        <w:rPr>
          <w:sz w:val="24"/>
          <w:szCs w:val="24"/>
        </w:rPr>
        <w:t>ия подозрительных операций состояла из следующих этапов: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numPr>
          <w:ilvl w:val="0"/>
          <w:numId w:val="4"/>
        </w:numPr>
      </w:pPr>
      <w:r>
        <w:rPr>
          <w:sz w:val="24"/>
          <w:szCs w:val="24"/>
        </w:rPr>
        <w:t>Исследование задачи - с декабря 2018 года по март 2019 года;</w:t>
      </w:r>
    </w:p>
    <w:p w:rsidR="005F33A4" w:rsidRDefault="004C1448">
      <w:pPr>
        <w:numPr>
          <w:ilvl w:val="0"/>
          <w:numId w:val="4"/>
        </w:numPr>
      </w:pPr>
      <w:r>
        <w:rPr>
          <w:sz w:val="24"/>
          <w:szCs w:val="24"/>
        </w:rPr>
        <w:t>Разработка прототипа - с марта по июль 2019 года;</w:t>
      </w:r>
    </w:p>
    <w:p w:rsidR="005F33A4" w:rsidRDefault="004C1448">
      <w:pPr>
        <w:numPr>
          <w:ilvl w:val="0"/>
          <w:numId w:val="4"/>
        </w:numPr>
      </w:pPr>
      <w:r>
        <w:rPr>
          <w:sz w:val="24"/>
          <w:szCs w:val="24"/>
        </w:rPr>
        <w:t>Разработка MVP - с июля по декабрь 2019 года;</w:t>
      </w:r>
    </w:p>
    <w:p w:rsidR="005F33A4" w:rsidRDefault="004C1448">
      <w:pPr>
        <w:numPr>
          <w:ilvl w:val="0"/>
          <w:numId w:val="4"/>
        </w:numPr>
      </w:pPr>
      <w:r>
        <w:rPr>
          <w:sz w:val="24"/>
          <w:szCs w:val="24"/>
        </w:rPr>
        <w:t>Эксплуатация и доработка - с декабря 2019</w:t>
      </w:r>
      <w:r>
        <w:rPr>
          <w:sz w:val="24"/>
          <w:szCs w:val="24"/>
        </w:rPr>
        <w:t xml:space="preserve"> года по настоящее время.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В рамках исследования был проведен анализ задачи, опробованы методики её решения, выбраны средства и инструменты реализации и сформирована команда.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В рамках демонстрации работоспособности концепции был разработан прототип, реализующий основной функционал системы и позволяющий решать необходимые задачи по выявлению подозрительных транзакций.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В MVP продукта вошли:</w:t>
      </w:r>
    </w:p>
    <w:p w:rsidR="005F33A4" w:rsidRDefault="004C1448">
      <w:pPr>
        <w:numPr>
          <w:ilvl w:val="0"/>
          <w:numId w:val="3"/>
        </w:numPr>
      </w:pPr>
      <w:r>
        <w:rPr>
          <w:sz w:val="24"/>
          <w:szCs w:val="24"/>
        </w:rPr>
        <w:t>Исправленное и оптимизированное ядро с</w:t>
      </w:r>
      <w:r>
        <w:rPr>
          <w:sz w:val="24"/>
          <w:szCs w:val="24"/>
        </w:rPr>
        <w:t>истемы;</w:t>
      </w:r>
    </w:p>
    <w:p w:rsidR="005F33A4" w:rsidRDefault="004C1448">
      <w:pPr>
        <w:numPr>
          <w:ilvl w:val="0"/>
          <w:numId w:val="3"/>
        </w:numPr>
      </w:pPr>
      <w:r>
        <w:rPr>
          <w:sz w:val="24"/>
          <w:szCs w:val="24"/>
        </w:rPr>
        <w:t>Пользовательский интерфейс оператора для решения основных задач управления системой;</w:t>
      </w:r>
    </w:p>
    <w:p w:rsidR="005F33A4" w:rsidRDefault="004C1448">
      <w:pPr>
        <w:numPr>
          <w:ilvl w:val="0"/>
          <w:numId w:val="3"/>
        </w:numPr>
      </w:pPr>
      <w:r>
        <w:rPr>
          <w:sz w:val="24"/>
          <w:szCs w:val="24"/>
        </w:rPr>
        <w:t>Коннекторы к основным используемым процессинга.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Эксплуатация и доработка включает в себя улучшение существующего и разработку нового функционала согласно запросам</w:t>
      </w:r>
      <w:r>
        <w:rPr>
          <w:sz w:val="24"/>
          <w:szCs w:val="24"/>
        </w:rPr>
        <w:t xml:space="preserve"> пользователей и заказчиков системы. Этот этап реализуется QIWI в итеративном режиме, где результатом каждой итерации становится повышение эффективности и улучшение ключевых характеристик продукта.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Имеет ли продукт аналоги в России и/или </w:t>
      </w:r>
      <w:proofErr w:type="spellStart"/>
      <w:r>
        <w:rPr>
          <w:b/>
          <w:sz w:val="24"/>
          <w:szCs w:val="24"/>
        </w:rPr>
        <w:t>зарубежом</w:t>
      </w:r>
      <w:proofErr w:type="spellEnd"/>
      <w:r>
        <w:rPr>
          <w:b/>
          <w:sz w:val="24"/>
          <w:szCs w:val="24"/>
        </w:rPr>
        <w:t xml:space="preserve">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качестве аналогов могут рассматриваться международные банковские системы </w:t>
      </w:r>
      <w:proofErr w:type="spellStart"/>
      <w:r>
        <w:rPr>
          <w:sz w:val="24"/>
          <w:szCs w:val="24"/>
        </w:rPr>
        <w:t>антифрода</w:t>
      </w:r>
      <w:proofErr w:type="spellEnd"/>
      <w:r>
        <w:rPr>
          <w:sz w:val="24"/>
          <w:szCs w:val="24"/>
        </w:rPr>
        <w:t xml:space="preserve"> - такие, как RCA, </w:t>
      </w:r>
      <w:proofErr w:type="spellStart"/>
      <w:r>
        <w:rPr>
          <w:sz w:val="24"/>
          <w:szCs w:val="24"/>
        </w:rPr>
        <w:t>ThreatMetrix</w:t>
      </w:r>
      <w:proofErr w:type="spellEnd"/>
      <w:r>
        <w:rPr>
          <w:sz w:val="24"/>
          <w:szCs w:val="24"/>
        </w:rPr>
        <w:t xml:space="preserve"> или IBM </w:t>
      </w:r>
      <w:proofErr w:type="spellStart"/>
      <w:r>
        <w:rPr>
          <w:sz w:val="24"/>
          <w:szCs w:val="24"/>
        </w:rPr>
        <w:t>Safer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Payments</w:t>
      </w:r>
      <w:proofErr w:type="spellEnd"/>
      <w:r>
        <w:rPr>
          <w:sz w:val="24"/>
          <w:szCs w:val="24"/>
        </w:rPr>
        <w:t>. Однако стоит учесть, что это не прямые аналоги продукта, запущенного QIWI. Такие системы сходны с разработанным QIWI а</w:t>
      </w:r>
      <w:r>
        <w:rPr>
          <w:sz w:val="24"/>
          <w:szCs w:val="24"/>
        </w:rPr>
        <w:t xml:space="preserve">лгоритмом рядом общих характеристик - например, возможностью настраивать проверку транзакционных данных.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b/>
          <w:sz w:val="24"/>
          <w:szCs w:val="24"/>
        </w:rPr>
        <w:t>6. Ключевые характеристики продукта</w:t>
      </w:r>
      <w:r>
        <w:rPr>
          <w:sz w:val="24"/>
          <w:szCs w:val="24"/>
        </w:rPr>
        <w:t xml:space="preserve">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  <w:shd w:val="clear" w:color="auto" w:fill="CCCCCC"/>
        </w:rPr>
      </w:pPr>
      <w:r>
        <w:rPr>
          <w:sz w:val="24"/>
          <w:szCs w:val="24"/>
        </w:rPr>
        <w:lastRenderedPageBreak/>
        <w:t>Решение QIWI основано не на транзакционном анализе, а на анализе поведения пользователей с применением технолог</w:t>
      </w:r>
      <w:r>
        <w:rPr>
          <w:sz w:val="24"/>
          <w:szCs w:val="24"/>
        </w:rPr>
        <w:t xml:space="preserve">ий искусственного интеллекта.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При разработке системы применялся принцип обеспечения максимальной гибкости и вариативности полученного решения. Кроме того, сама задача обработки транзакционных данных подразумевает необходимость высокой производительности </w:t>
      </w:r>
      <w:r>
        <w:rPr>
          <w:sz w:val="24"/>
          <w:szCs w:val="24"/>
        </w:rPr>
        <w:t>системы. Разработанная система соответствует поставленным задачам и обеспечивает следующие ключевые характеристики:</w:t>
      </w:r>
    </w:p>
    <w:p w:rsidR="005F33A4" w:rsidRDefault="005F33A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5F33A4" w:rsidRDefault="004C14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>Масштабируемость.</w:t>
      </w:r>
      <w:r>
        <w:rPr>
          <w:sz w:val="24"/>
          <w:szCs w:val="24"/>
        </w:rPr>
        <w:t xml:space="preserve"> В рамках продукта реализована возможность развертывания системы в кластерах </w:t>
      </w:r>
      <w:proofErr w:type="spellStart"/>
      <w:r>
        <w:rPr>
          <w:sz w:val="24"/>
          <w:szCs w:val="24"/>
        </w:rPr>
        <w:t>kubernetes</w:t>
      </w:r>
      <w:proofErr w:type="spellEnd"/>
      <w:r>
        <w:rPr>
          <w:sz w:val="24"/>
          <w:szCs w:val="24"/>
        </w:rPr>
        <w:t xml:space="preserve"> с обеспечением автоматического масштабирования при увеличении нагрузки. Такой подход позволяет обрабатывать практически любые разумные потоки транзакций, сохраняя перце</w:t>
      </w:r>
      <w:r>
        <w:rPr>
          <w:sz w:val="24"/>
          <w:szCs w:val="24"/>
        </w:rPr>
        <w:t>нтиль 99.5 на уровне 50 миллисекунд;</w:t>
      </w:r>
    </w:p>
    <w:p w:rsidR="005F33A4" w:rsidRDefault="004C14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>Отказоустойчивость.</w:t>
      </w:r>
      <w:r>
        <w:rPr>
          <w:sz w:val="24"/>
          <w:szCs w:val="24"/>
        </w:rPr>
        <w:t xml:space="preserve"> Система показала надежную работоспособность в условиях распределенных и множественных кластеров развёртывания, обеспечивая обработку свыше 99.9% транзакций в соответствии с заданным SLA;</w:t>
      </w:r>
    </w:p>
    <w:p w:rsidR="005F33A4" w:rsidRDefault="004C14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>Высокая прои</w:t>
      </w:r>
      <w:r>
        <w:rPr>
          <w:b/>
          <w:sz w:val="24"/>
          <w:szCs w:val="24"/>
        </w:rPr>
        <w:t>зводительность.</w:t>
      </w:r>
      <w:r>
        <w:rPr>
          <w:sz w:val="24"/>
          <w:szCs w:val="24"/>
        </w:rPr>
        <w:t xml:space="preserve"> Система обеспечивает время обработки транзакции от 5 миллисекунд, до 94 миллисекунд на </w:t>
      </w:r>
      <w:proofErr w:type="spellStart"/>
      <w:r>
        <w:rPr>
          <w:sz w:val="24"/>
          <w:szCs w:val="24"/>
        </w:rPr>
        <w:t>перцинтиле</w:t>
      </w:r>
      <w:proofErr w:type="spellEnd"/>
      <w:r>
        <w:rPr>
          <w:sz w:val="24"/>
          <w:szCs w:val="24"/>
        </w:rPr>
        <w:t xml:space="preserve"> 99.9;</w:t>
      </w:r>
    </w:p>
    <w:p w:rsidR="005F33A4" w:rsidRDefault="004C14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>Высокая скорость применения изменений.</w:t>
      </w:r>
      <w:r>
        <w:rPr>
          <w:sz w:val="24"/>
          <w:szCs w:val="24"/>
        </w:rPr>
        <w:t xml:space="preserve"> Измененные правила анализа в течении минуты распределяются по всему ядру системы, не вызывая поте</w:t>
      </w:r>
      <w:r>
        <w:rPr>
          <w:sz w:val="24"/>
          <w:szCs w:val="24"/>
        </w:rPr>
        <w:t>ри производительности в процессе обновления;</w:t>
      </w:r>
    </w:p>
    <w:p w:rsidR="005F33A4" w:rsidRDefault="004C14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>Гибкость описания правил анализа.</w:t>
      </w:r>
      <w:r>
        <w:rPr>
          <w:sz w:val="24"/>
          <w:szCs w:val="24"/>
        </w:rPr>
        <w:t xml:space="preserve"> Для анализа транзакций используются правила, записанные на скриптовом языке. Сотрудники, не являющиеся программистами, осваивают разработку правил достаточно быстро;</w:t>
      </w:r>
    </w:p>
    <w:p w:rsidR="005F33A4" w:rsidRDefault="004C14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>Гибкость ко</w:t>
      </w:r>
      <w:r>
        <w:rPr>
          <w:b/>
          <w:sz w:val="24"/>
          <w:szCs w:val="24"/>
        </w:rPr>
        <w:t>нфигурации и расширения.</w:t>
      </w:r>
      <w:r>
        <w:rPr>
          <w:sz w:val="24"/>
          <w:szCs w:val="24"/>
        </w:rPr>
        <w:t xml:space="preserve">  Модульность системы позволяет оперативно подключать к ней различные процессинги, в том числе учитывать при обработке транзакций агрегированные данные от других процессингов.</w:t>
      </w:r>
    </w:p>
    <w:p w:rsidR="005F33A4" w:rsidRDefault="004C14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Единый </w:t>
      </w:r>
      <w:proofErr w:type="spellStart"/>
      <w:r>
        <w:rPr>
          <w:b/>
          <w:sz w:val="24"/>
          <w:szCs w:val="24"/>
        </w:rPr>
        <w:t>антифрод</w:t>
      </w:r>
      <w:proofErr w:type="spellEnd"/>
      <w:r>
        <w:rPr>
          <w:b/>
          <w:sz w:val="24"/>
          <w:szCs w:val="24"/>
        </w:rPr>
        <w:t>-комплекс.</w:t>
      </w:r>
      <w:r>
        <w:rPr>
          <w:sz w:val="24"/>
          <w:szCs w:val="24"/>
        </w:rPr>
        <w:t xml:space="preserve"> Функционал системы позволяет и</w:t>
      </w:r>
      <w:r>
        <w:rPr>
          <w:sz w:val="24"/>
          <w:szCs w:val="24"/>
        </w:rPr>
        <w:t xml:space="preserve">нтегрироваться "поверх" существующих решений, расширяя их функциональность, а также объединять множественные системы </w:t>
      </w:r>
      <w:proofErr w:type="spellStart"/>
      <w:r>
        <w:rPr>
          <w:sz w:val="24"/>
          <w:szCs w:val="24"/>
        </w:rPr>
        <w:t>антифрода</w:t>
      </w:r>
      <w:proofErr w:type="spellEnd"/>
      <w:r>
        <w:rPr>
          <w:sz w:val="24"/>
          <w:szCs w:val="24"/>
        </w:rPr>
        <w:t xml:space="preserve"> в единый комплекс.</w:t>
      </w:r>
    </w:p>
    <w:p w:rsidR="005F33A4" w:rsidRDefault="005F33A4"/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В рамках системы применяются технологические алгоритмы, которые позволяют с помощью технологий искусственного</w:t>
      </w:r>
      <w:r>
        <w:rPr>
          <w:sz w:val="24"/>
          <w:szCs w:val="24"/>
        </w:rPr>
        <w:t xml:space="preserve"> интеллекта обрабатывать массив данных, - поэтому искусственный интеллект влияет на оптимизацию самого расчета.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расчета и выявления подозрительных операций применяются алгоритмы и </w:t>
      </w:r>
      <w:proofErr w:type="spellStart"/>
      <w:r>
        <w:rPr>
          <w:sz w:val="24"/>
          <w:szCs w:val="24"/>
        </w:rPr>
        <w:t>графовая</w:t>
      </w:r>
      <w:proofErr w:type="spellEnd"/>
      <w:r>
        <w:rPr>
          <w:sz w:val="24"/>
          <w:szCs w:val="24"/>
        </w:rPr>
        <w:t xml:space="preserve"> нейронная сеть, которая позволяет уменьшить объем требуемых вы</w:t>
      </w:r>
      <w:r>
        <w:rPr>
          <w:sz w:val="24"/>
          <w:szCs w:val="24"/>
        </w:rPr>
        <w:t xml:space="preserve">числяемых данных. Любая пользовательская активность представляется в виде графов, которые подаются на вход </w:t>
      </w:r>
      <w:proofErr w:type="spellStart"/>
      <w:r>
        <w:rPr>
          <w:sz w:val="24"/>
          <w:szCs w:val="24"/>
        </w:rPr>
        <w:t>графовой</w:t>
      </w:r>
      <w:proofErr w:type="spellEnd"/>
      <w:r>
        <w:rPr>
          <w:sz w:val="24"/>
          <w:szCs w:val="24"/>
        </w:rPr>
        <w:t xml:space="preserve"> нейронной сети. В результате образуются пользовательские кластеры, внутри которых видна любая мошенническая активность.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Графовая</w:t>
      </w:r>
      <w:proofErr w:type="spellEnd"/>
      <w:r>
        <w:rPr>
          <w:sz w:val="24"/>
          <w:szCs w:val="24"/>
        </w:rPr>
        <w:t xml:space="preserve"> нейронная </w:t>
      </w:r>
      <w:r>
        <w:rPr>
          <w:sz w:val="24"/>
          <w:szCs w:val="24"/>
        </w:rPr>
        <w:t xml:space="preserve">сеть дает готовый ответ, который обрабатывается в режиме реального времени. Это одно из ключевых преимуществ продукта: с момента поступления запроса до момента принятия по нему решения проходят считанные миллисекунды.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В результате тестирования и моделиро</w:t>
      </w:r>
      <w:r>
        <w:rPr>
          <w:sz w:val="24"/>
          <w:szCs w:val="24"/>
        </w:rPr>
        <w:t>вания работы алгоритма QIWI увидела, что он крайне эффективно блокирует проведение подозрительных платежей.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Внешний вид интерфейса управления.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734050" cy="31115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33A4" w:rsidRDefault="004C1448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734050" cy="3111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33A4" w:rsidRDefault="004C1448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734050" cy="37592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33A4" w:rsidRDefault="004C1448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734050" cy="38481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33A4" w:rsidRDefault="004C1448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b/>
          <w:sz w:val="24"/>
          <w:szCs w:val="24"/>
        </w:rPr>
        <w:t>7. Продукт используется только компанией или есть возможность внешнего использования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lastRenderedPageBreak/>
        <w:t>На текущий момент продукт используется только QIWI, но обладает потенциалом внешнего использования - поэтому представители других компаний могут обратиться к QIWI за дистрибуцией.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Ключевые показатели использования продукта компанией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r>
        <w:rPr>
          <w:sz w:val="24"/>
          <w:szCs w:val="24"/>
        </w:rPr>
        <w:t>Основными показат</w:t>
      </w:r>
      <w:r>
        <w:rPr>
          <w:sz w:val="24"/>
          <w:szCs w:val="24"/>
        </w:rPr>
        <w:t>елями эффективности использования алгоритма выявления подозрительных операций с момента его внедрения в декабре 2019 года QIWI считает следующие: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Снижение количества подозрительных операций в системе;</w:t>
      </w:r>
    </w:p>
    <w:p w:rsidR="005F33A4" w:rsidRDefault="004C1448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Проактивная</w:t>
      </w:r>
      <w:proofErr w:type="spellEnd"/>
      <w:r>
        <w:rPr>
          <w:sz w:val="24"/>
          <w:szCs w:val="24"/>
        </w:rPr>
        <w:t xml:space="preserve"> защита клиентов от совершения платежей в п</w:t>
      </w:r>
      <w:r>
        <w:rPr>
          <w:sz w:val="24"/>
          <w:szCs w:val="24"/>
        </w:rPr>
        <w:t>ользу недобросовестных поставщиков услуг;</w:t>
      </w:r>
    </w:p>
    <w:p w:rsidR="005F33A4" w:rsidRDefault="004C144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Уменьшение популярности QIWI Кошелька среди пользователей скрытых сетей - “</w:t>
      </w:r>
      <w:proofErr w:type="spellStart"/>
      <w:r>
        <w:rPr>
          <w:sz w:val="24"/>
          <w:szCs w:val="24"/>
        </w:rPr>
        <w:t>даркнета</w:t>
      </w:r>
      <w:proofErr w:type="spellEnd"/>
      <w:r>
        <w:rPr>
          <w:sz w:val="24"/>
          <w:szCs w:val="24"/>
        </w:rPr>
        <w:t>”.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Публикации о продукте в СМИ </w:t>
      </w:r>
    </w:p>
    <w:p w:rsidR="005F33A4" w:rsidRDefault="005F33A4">
      <w:pPr>
        <w:rPr>
          <w:sz w:val="24"/>
          <w:szCs w:val="24"/>
        </w:rPr>
      </w:pPr>
    </w:p>
    <w:p w:rsidR="005F33A4" w:rsidRDefault="004C1448">
      <w:pPr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https://ria.ru/20191225/1562833724.htm</w:t>
        </w:r>
        <w:r>
          <w:rPr>
            <w:color w:val="1155CC"/>
            <w:sz w:val="24"/>
            <w:szCs w:val="24"/>
            <w:u w:val="single"/>
          </w:rPr>
          <w:t>l</w:t>
        </w:r>
      </w:hyperlink>
    </w:p>
    <w:p w:rsidR="005F33A4" w:rsidRDefault="004C1448">
      <w:pPr>
        <w:rPr>
          <w:sz w:val="24"/>
          <w:szCs w:val="24"/>
        </w:rPr>
      </w:pPr>
      <w:hyperlink r:id="rId11">
        <w:r>
          <w:rPr>
            <w:color w:val="1155CC"/>
            <w:sz w:val="24"/>
            <w:szCs w:val="24"/>
            <w:u w:val="single"/>
          </w:rPr>
          <w:t>https://news.rambler.ru/other/43413677-qiwi-vnedrila-novyy-algoritm-vyyavleniya-podozritelnyh-operatsiy/</w:t>
        </w:r>
      </w:hyperlink>
    </w:p>
    <w:p w:rsidR="005F33A4" w:rsidRDefault="004C1448">
      <w:pPr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https://kod.ru/qiwi-novyi-algoritm-na-baze-ai/</w:t>
        </w:r>
      </w:hyperlink>
    </w:p>
    <w:sectPr w:rsidR="005F33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622E8"/>
    <w:multiLevelType w:val="multilevel"/>
    <w:tmpl w:val="B04CB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9A3B09"/>
    <w:multiLevelType w:val="multilevel"/>
    <w:tmpl w:val="FA5E9D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BC07DA"/>
    <w:multiLevelType w:val="multilevel"/>
    <w:tmpl w:val="DAFEE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063A44"/>
    <w:multiLevelType w:val="multilevel"/>
    <w:tmpl w:val="1F182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A4"/>
    <w:rsid w:val="004C1448"/>
    <w:rsid w:val="005740F3"/>
    <w:rsid w:val="005F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E7C03-A529-4F37-A968-F1EEE46A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kod.ru/qiwi-novyi-algoritm-na-baze-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ews.rambler.ru/other/43413677-qiwi-vnedrila-novyy-algoritm-vyyavleniya-podozritelnyh-operatsiy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ia.ru/20191225/156283372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</dc:creator>
  <cp:lastModifiedBy>Sergi</cp:lastModifiedBy>
  <cp:revision>2</cp:revision>
  <dcterms:created xsi:type="dcterms:W3CDTF">2020-10-30T08:48:00Z</dcterms:created>
  <dcterms:modified xsi:type="dcterms:W3CDTF">2020-10-30T08:48:00Z</dcterms:modified>
</cp:coreProperties>
</file>